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B9562C" w:rsidRPr="00B9562C">
        <w:rPr>
          <w:rFonts w:ascii="宋体" w:hAnsi="宋体" w:hint="eastAsia"/>
          <w:b/>
          <w:kern w:val="0"/>
          <w:sz w:val="24"/>
          <w:szCs w:val="36"/>
        </w:rPr>
        <w:t>智能网络计算与视觉处理分析团队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B9562C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陈庆奎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B9562C" w:rsidRDefault="00B9562C" w:rsidP="00B9562C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B9562C" w:rsidRDefault="00B9562C" w:rsidP="00B9562C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A06509" w:rsidRDefault="001417B1" w:rsidP="001417B1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4 SCI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论文当量</w:t>
            </w:r>
          </w:p>
        </w:tc>
      </w:tr>
      <w:tr w:rsidR="00B9562C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秦川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测试系副主任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A06509" w:rsidRDefault="001417B1" w:rsidP="001417B1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4SCI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论文当量</w:t>
            </w:r>
          </w:p>
        </w:tc>
      </w:tr>
      <w:tr w:rsidR="00B9562C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赵海燕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A06509" w:rsidRDefault="00B9562C" w:rsidP="001417B1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B9562C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杨桂松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计算机系主任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A06509" w:rsidRDefault="001417B1" w:rsidP="001417B1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5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科研项目当量</w:t>
            </w:r>
          </w:p>
        </w:tc>
      </w:tr>
      <w:tr w:rsidR="00B9562C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姚恒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B9562C" w:rsidRDefault="00B9562C" w:rsidP="00B9562C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B9562C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教工党支部组织委员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62C" w:rsidRPr="00A06509" w:rsidRDefault="001417B1" w:rsidP="001417B1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.5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科研项目当量</w:t>
            </w:r>
          </w:p>
        </w:tc>
      </w:tr>
    </w:tbl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6F3147">
        <w:rPr>
          <w:rFonts w:ascii="Times New Roman" w:hAnsi="宋体"/>
          <w:b/>
          <w:kern w:val="0"/>
          <w:sz w:val="28"/>
          <w:szCs w:val="28"/>
          <w:u w:val="single"/>
        </w:rPr>
        <w:t>30.96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6F3147">
        <w:rPr>
          <w:rFonts w:ascii="Times New Roman" w:hAnsi="宋体"/>
          <w:b/>
          <w:kern w:val="0"/>
          <w:sz w:val="28"/>
          <w:szCs w:val="28"/>
          <w:u w:val="single"/>
        </w:rPr>
        <w:t>6.19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___</w:t>
      </w:r>
      <w:r w:rsidR="00DA15FB">
        <w:rPr>
          <w:rFonts w:ascii="Times New Roman" w:hAnsi="Times New Roman"/>
          <w:b/>
          <w:kern w:val="0"/>
          <w:sz w:val="28"/>
          <w:szCs w:val="28"/>
          <w:u w:val="single"/>
        </w:rPr>
        <w:t>13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lastRenderedPageBreak/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DA15FB">
        <w:rPr>
          <w:rFonts w:ascii="Times New Roman" w:hAnsi="宋体"/>
          <w:b/>
          <w:kern w:val="0"/>
          <w:sz w:val="28"/>
          <w:szCs w:val="28"/>
          <w:u w:val="single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DA15FB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DA15FB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4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DA15FB">
        <w:rPr>
          <w:rFonts w:ascii="Times New Roman" w:hAnsi="Times New Roman"/>
          <w:b/>
          <w:kern w:val="0"/>
          <w:sz w:val="28"/>
          <w:szCs w:val="28"/>
          <w:u w:val="single"/>
        </w:rPr>
        <w:t>5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DA15FB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DA15FB">
        <w:rPr>
          <w:rFonts w:ascii="Times New Roman" w:hAnsi="宋体"/>
          <w:b/>
          <w:kern w:val="0"/>
          <w:sz w:val="28"/>
          <w:szCs w:val="28"/>
          <w:u w:val="single"/>
        </w:rPr>
        <w:t>51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CB3DBE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73.9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73.9</w:t>
      </w:r>
      <w:r w:rsidR="0018323E">
        <w:rPr>
          <w:rFonts w:ascii="Times New Roman" w:hAnsi="宋体"/>
          <w:b/>
          <w:kern w:val="0"/>
          <w:sz w:val="28"/>
          <w:szCs w:val="28"/>
          <w:u w:val="single"/>
        </w:rPr>
        <w:t>82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18323E">
        <w:rPr>
          <w:rFonts w:ascii="Times New Roman" w:hAnsi="Times New Roman"/>
          <w:b/>
          <w:kern w:val="0"/>
          <w:sz w:val="28"/>
          <w:szCs w:val="28"/>
          <w:u w:val="single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10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CB3DBE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68.5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34.25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CB3DBE">
        <w:rPr>
          <w:rFonts w:ascii="Times New Roman" w:hAnsi="宋体"/>
          <w:b/>
          <w:kern w:val="0"/>
          <w:sz w:val="28"/>
          <w:szCs w:val="28"/>
          <w:u w:val="single"/>
        </w:rPr>
        <w:t>118.</w:t>
      </w:r>
      <w:r w:rsidR="0018323E">
        <w:rPr>
          <w:rFonts w:ascii="Times New Roman" w:hAnsi="宋体"/>
          <w:b/>
          <w:kern w:val="0"/>
          <w:sz w:val="28"/>
          <w:szCs w:val="28"/>
          <w:u w:val="single"/>
        </w:rPr>
        <w:t>232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C13626" w:rsidRDefault="00370021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</w:t>
      </w:r>
      <w:r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宋体"/>
          <w:b/>
          <w:kern w:val="0"/>
          <w:sz w:val="28"/>
          <w:szCs w:val="28"/>
        </w:rPr>
        <w:t>6.65</w:t>
      </w:r>
      <w:r>
        <w:rPr>
          <w:rFonts w:ascii="Times New Roman" w:hAnsi="宋体"/>
          <w:b/>
          <w:kern w:val="0"/>
          <w:sz w:val="28"/>
          <w:szCs w:val="28"/>
        </w:rPr>
        <w:t>；</w:t>
      </w:r>
    </w:p>
    <w:p w:rsidR="00C13626" w:rsidRDefault="00370021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年人均完成</w:t>
      </w:r>
      <w:r w:rsidR="00B354AD">
        <w:rPr>
          <w:rFonts w:ascii="Times New Roman" w:hAnsi="Times New Roman"/>
          <w:b/>
          <w:kern w:val="0"/>
          <w:sz w:val="28"/>
          <w:szCs w:val="28"/>
        </w:rPr>
        <w:t>11.8</w:t>
      </w:r>
      <w:r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>
        <w:rPr>
          <w:rFonts w:ascii="Times New Roman" w:hAnsi="宋体" w:hint="eastAsia"/>
          <w:b/>
          <w:kern w:val="0"/>
          <w:sz w:val="28"/>
          <w:szCs w:val="28"/>
        </w:rPr>
        <w:t>当量篇数的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 w:rsidR="00B354AD">
        <w:rPr>
          <w:rFonts w:ascii="Times New Roman" w:hAnsi="宋体" w:hint="eastAsia"/>
          <w:b/>
          <w:kern w:val="0"/>
          <w:sz w:val="28"/>
          <w:szCs w:val="28"/>
        </w:rPr>
        <w:t>:</w:t>
      </w: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>
        <w:rPr>
          <w:rFonts w:ascii="Times New Roman" w:hAnsi="宋体" w:hint="eastAsia"/>
          <w:b/>
          <w:kern w:val="0"/>
          <w:sz w:val="28"/>
          <w:szCs w:val="28"/>
        </w:rPr>
        <w:t>5</w:t>
      </w:r>
      <w:r>
        <w:rPr>
          <w:rFonts w:ascii="Times New Roman" w:hAnsi="宋体"/>
          <w:b/>
          <w:kern w:val="0"/>
          <w:sz w:val="28"/>
          <w:szCs w:val="28"/>
        </w:rPr>
        <w:t>1+4+4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/</w:t>
      </w:r>
      <w:r>
        <w:rPr>
          <w:rFonts w:ascii="Times New Roman" w:hAnsi="宋体"/>
          <w:b/>
          <w:kern w:val="0"/>
          <w:sz w:val="28"/>
          <w:szCs w:val="28"/>
        </w:rPr>
        <w:t>5=</w:t>
      </w:r>
      <w:r w:rsidR="00B354AD">
        <w:rPr>
          <w:rFonts w:ascii="Times New Roman" w:hAnsi="宋体"/>
          <w:b/>
          <w:kern w:val="0"/>
          <w:sz w:val="28"/>
          <w:szCs w:val="28"/>
        </w:rPr>
        <w:t>11.8</w:t>
      </w:r>
    </w:p>
    <w:p w:rsidR="00C13626" w:rsidRPr="00B354AD" w:rsidRDefault="00B354AD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3</w:t>
      </w:r>
      <w:r>
        <w:rPr>
          <w:rFonts w:ascii="Times New Roman" w:hAnsi="Times New Roman"/>
          <w:b/>
          <w:kern w:val="0"/>
          <w:sz w:val="28"/>
          <w:szCs w:val="28"/>
        </w:rPr>
        <w:t>)</w:t>
      </w:r>
      <w:r w:rsidRPr="00B354AD"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年人均完成</w:t>
      </w:r>
      <w:r>
        <w:rPr>
          <w:rFonts w:ascii="Times New Roman" w:hAnsi="宋体"/>
          <w:b/>
          <w:kern w:val="0"/>
          <w:sz w:val="28"/>
          <w:szCs w:val="28"/>
        </w:rPr>
        <w:t>28.13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>
        <w:rPr>
          <w:rFonts w:ascii="Times New Roman" w:hAnsi="宋体" w:hint="eastAsia"/>
          <w:b/>
          <w:kern w:val="0"/>
          <w:sz w:val="28"/>
          <w:szCs w:val="28"/>
        </w:rPr>
        <w:t>进款</w:t>
      </w:r>
      <w:r>
        <w:rPr>
          <w:rFonts w:ascii="Times New Roman" w:hAnsi="宋体" w:hint="eastAsia"/>
          <w:b/>
          <w:kern w:val="0"/>
          <w:sz w:val="28"/>
          <w:szCs w:val="28"/>
        </w:rPr>
        <w:t>:(</w:t>
      </w:r>
      <w:r>
        <w:rPr>
          <w:rFonts w:ascii="Times New Roman" w:hAnsi="宋体"/>
          <w:b/>
          <w:kern w:val="0"/>
          <w:sz w:val="28"/>
          <w:szCs w:val="28"/>
        </w:rPr>
        <w:t>118.15+15+7.5)/5=28.13</w:t>
      </w:r>
    </w:p>
    <w:p w:rsidR="002038C8" w:rsidRDefault="001C44F7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/>
          <w:b/>
          <w:kern w:val="0"/>
          <w:sz w:val="28"/>
          <w:szCs w:val="28"/>
        </w:rPr>
        <w:t>)</w:t>
      </w:r>
      <w:r>
        <w:rPr>
          <w:rFonts w:ascii="Times New Roman" w:hAnsi="Times New Roman"/>
          <w:b/>
          <w:kern w:val="0"/>
          <w:sz w:val="28"/>
          <w:szCs w:val="28"/>
        </w:rPr>
        <w:t>团队获得许多重要其他业绩（参见五（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/>
          <w:b/>
          <w:kern w:val="0"/>
          <w:sz w:val="28"/>
          <w:szCs w:val="28"/>
        </w:rPr>
        <w:t>）；</w:t>
      </w:r>
    </w:p>
    <w:p w:rsidR="001C44F7" w:rsidRDefault="001C44F7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综上，本团队优秀地完成了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021</w:t>
      </w:r>
      <w:r>
        <w:rPr>
          <w:rFonts w:ascii="Times New Roman" w:hAnsi="Times New Roman"/>
          <w:b/>
          <w:kern w:val="0"/>
          <w:sz w:val="28"/>
          <w:szCs w:val="28"/>
        </w:rPr>
        <w:t>年度研究院考核。</w:t>
      </w:r>
    </w:p>
    <w:p w:rsidR="002038C8" w:rsidRPr="00C13626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5103"/>
      </w:tblGrid>
      <w:tr w:rsidR="00AE559B" w:rsidTr="00AE559B">
        <w:trPr>
          <w:trHeight w:val="560"/>
        </w:trPr>
        <w:tc>
          <w:tcPr>
            <w:tcW w:w="1271" w:type="dxa"/>
            <w:vAlign w:val="center"/>
          </w:tcPr>
          <w:p w:rsidR="00AE559B" w:rsidRPr="002038C8" w:rsidRDefault="00AE559B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AE559B" w:rsidRPr="002038C8" w:rsidRDefault="00AE559B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5103" w:type="dxa"/>
            <w:vAlign w:val="center"/>
          </w:tcPr>
          <w:p w:rsidR="00AE559B" w:rsidRPr="002038C8" w:rsidRDefault="00AE559B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AE559B" w:rsidTr="00AE559B">
        <w:tc>
          <w:tcPr>
            <w:tcW w:w="1271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陈庆奎</w:t>
            </w:r>
          </w:p>
        </w:tc>
        <w:tc>
          <w:tcPr>
            <w:tcW w:w="5103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6.03</w:t>
            </w:r>
          </w:p>
        </w:tc>
      </w:tr>
      <w:tr w:rsidR="00AE559B" w:rsidTr="00AE559B">
        <w:tc>
          <w:tcPr>
            <w:tcW w:w="1271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秦川</w:t>
            </w:r>
          </w:p>
        </w:tc>
        <w:tc>
          <w:tcPr>
            <w:tcW w:w="5103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3.79</w:t>
            </w:r>
          </w:p>
        </w:tc>
      </w:tr>
      <w:tr w:rsidR="00AE559B" w:rsidTr="00AE559B">
        <w:tc>
          <w:tcPr>
            <w:tcW w:w="1271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AE559B">
              <w:rPr>
                <w:rFonts w:ascii="Times New Roman" w:hAnsi="宋体" w:hint="eastAsia"/>
                <w:kern w:val="0"/>
                <w:sz w:val="24"/>
                <w:szCs w:val="28"/>
              </w:rPr>
              <w:t>杨桂松</w:t>
            </w:r>
          </w:p>
        </w:tc>
        <w:tc>
          <w:tcPr>
            <w:tcW w:w="5103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6.5</w:t>
            </w:r>
          </w:p>
        </w:tc>
      </w:tr>
      <w:tr w:rsidR="00AE559B" w:rsidTr="00AE559B">
        <w:tc>
          <w:tcPr>
            <w:tcW w:w="1271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AE559B">
              <w:rPr>
                <w:rFonts w:ascii="Times New Roman" w:hAnsi="宋体" w:hint="eastAsia"/>
                <w:kern w:val="0"/>
                <w:sz w:val="24"/>
                <w:szCs w:val="28"/>
              </w:rPr>
              <w:t>姚恒</w:t>
            </w:r>
          </w:p>
        </w:tc>
        <w:tc>
          <w:tcPr>
            <w:tcW w:w="5103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6.79</w:t>
            </w:r>
          </w:p>
        </w:tc>
      </w:tr>
      <w:tr w:rsidR="00AE559B" w:rsidTr="00AE559B">
        <w:tc>
          <w:tcPr>
            <w:tcW w:w="1271" w:type="dxa"/>
          </w:tcPr>
          <w:p w:rsidR="00AE559B" w:rsidRPr="002038C8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AE559B">
              <w:rPr>
                <w:rFonts w:ascii="Times New Roman" w:hAnsi="宋体" w:hint="eastAsia"/>
                <w:kern w:val="0"/>
                <w:sz w:val="24"/>
                <w:szCs w:val="28"/>
              </w:rPr>
              <w:t>赵海燕</w:t>
            </w:r>
          </w:p>
        </w:tc>
        <w:tc>
          <w:tcPr>
            <w:tcW w:w="5103" w:type="dxa"/>
          </w:tcPr>
          <w:p w:rsidR="00AE559B" w:rsidRPr="00AE559B" w:rsidRDefault="00AE559B" w:rsidP="00BF39D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7.85</w:t>
            </w:r>
          </w:p>
        </w:tc>
      </w:tr>
      <w:tr w:rsidR="00AE559B" w:rsidTr="00AE559B">
        <w:tc>
          <w:tcPr>
            <w:tcW w:w="1271" w:type="dxa"/>
          </w:tcPr>
          <w:p w:rsid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AE559B" w:rsidRPr="00AE559B" w:rsidRDefault="00AE559B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hAnsi="宋体"/>
                <w:kern w:val="0"/>
                <w:sz w:val="24"/>
                <w:szCs w:val="28"/>
              </w:rPr>
            </w:pPr>
            <w:r w:rsidRPr="00AE559B">
              <w:rPr>
                <w:rFonts w:ascii="Times New Roman" w:hAnsi="宋体" w:hint="eastAsia"/>
                <w:kern w:val="0"/>
                <w:sz w:val="24"/>
                <w:szCs w:val="28"/>
              </w:rPr>
              <w:t>合计</w:t>
            </w:r>
          </w:p>
        </w:tc>
        <w:tc>
          <w:tcPr>
            <w:tcW w:w="5103" w:type="dxa"/>
          </w:tcPr>
          <w:p w:rsidR="00AE559B" w:rsidRPr="00AE559B" w:rsidRDefault="00AE559B" w:rsidP="00BF39D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0.96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7933" w:type="dxa"/>
        <w:tblLayout w:type="fixed"/>
        <w:tblLook w:val="04A0" w:firstRow="1" w:lastRow="0" w:firstColumn="1" w:lastColumn="0" w:noHBand="0" w:noVBand="1"/>
      </w:tblPr>
      <w:tblGrid>
        <w:gridCol w:w="651"/>
        <w:gridCol w:w="2463"/>
        <w:gridCol w:w="2410"/>
        <w:gridCol w:w="1417"/>
        <w:gridCol w:w="992"/>
      </w:tblGrid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472CD">
              <w:rPr>
                <w:rFonts w:asciiTheme="minorEastAsia" w:eastAsiaTheme="minorEastAsia" w:hAnsiTheme="minorEastAsia"/>
                <w:sz w:val="24"/>
                <w:szCs w:val="24"/>
              </w:rPr>
              <w:t>Toward low CPU usage and efficient DPDK communication in a cluster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b/>
                <w:i/>
                <w:sz w:val="24"/>
                <w:szCs w:val="24"/>
              </w:rPr>
            </w:pPr>
            <w:r w:rsidRPr="00B472CD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JOURNAL OF SUPERCOMPUTING，</w:t>
            </w:r>
            <w:r w:rsidRPr="00B472C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  <w:r w:rsidRPr="00B472CD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021， WOS:000664001200002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陈庆奎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3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472CD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A traffic prediction model based on multiple factors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472CD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JOURNAL OF SUPERCOMPUTING，2021年3月，卷77，期3，页2928-2960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陈庆奎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3540F">
              <w:rPr>
                <w:rFonts w:asciiTheme="minorEastAsia" w:eastAsiaTheme="minorEastAsia" w:hAnsiTheme="minorEastAsia"/>
                <w:sz w:val="24"/>
                <w:szCs w:val="24"/>
              </w:rPr>
              <w:t>Perceptual Image Hashing for Content Authentication Based on Convolutional Neural Network with Multiple Constraints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3540F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IEEE Transactions on Circuits and Systems for Video Technology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秦川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3540F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Efficient Non-Targeted Attack for Deep Hashing Based Image Retrieval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73540F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IEEE Signal Processing Letters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秦川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3540F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Artificial Intelligence Oriented Information Hiding and Multimedia Forensics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IETE TECHNICAL REVIEW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秦川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463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 xml:space="preserve">Competition-Congestion-Aware Stable Worker-Task Matching in Mobile </w:t>
            </w: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lastRenderedPageBreak/>
              <w:t>Crowd Sensing</w:t>
            </w:r>
          </w:p>
        </w:tc>
        <w:tc>
          <w:tcPr>
            <w:tcW w:w="2410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lastRenderedPageBreak/>
              <w:t>IEEE Transactions on Network and Service Management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杨桂松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2463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Task allocation through fuzzy logic based participant density analysis in mobile crowd sensing</w:t>
            </w:r>
          </w:p>
        </w:tc>
        <w:tc>
          <w:tcPr>
            <w:tcW w:w="2410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Peer-to-Peer Networking and Applications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杨桂松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463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Analysis of communication reliability in NarrowBand-IoT oriented wireless sensor network</w:t>
            </w: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2410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IET Communications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杨桂松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463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Offloading Time Optimization via Markov Decision Process in Mobile Edge Computing</w:t>
            </w:r>
          </w:p>
        </w:tc>
        <w:tc>
          <w:tcPr>
            <w:tcW w:w="2410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hyperlink r:id="rId8" w:history="1">
              <w:r w:rsidRPr="00B509F9">
                <w:rPr>
                  <w:rFonts w:asciiTheme="minorEastAsia" w:eastAsiaTheme="minorEastAsia" w:hAnsiTheme="minorEastAsia"/>
                  <w:color w:val="000000"/>
                  <w:sz w:val="24"/>
                  <w:szCs w:val="24"/>
                </w:rPr>
                <w:t>IEEE Internet of Things Journal</w:t>
              </w:r>
            </w:hyperlink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杨桂松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Computation offloading time optimisation via Q-learning in opportunistic edge computin</w:t>
            </w:r>
          </w:p>
        </w:tc>
        <w:tc>
          <w:tcPr>
            <w:tcW w:w="2410" w:type="dxa"/>
            <w:vAlign w:val="center"/>
          </w:tcPr>
          <w:p w:rsidR="001F7004" w:rsidRPr="00B509F9" w:rsidRDefault="001F7004" w:rsidP="00C13626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B509F9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IET Communications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杨桂松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sz w:val="24"/>
                <w:szCs w:val="24"/>
              </w:rPr>
              <w:t>Dual-JPEG-image reversible data hiding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INFORMATION SCIENCES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姚恒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Self-Embedding Watermarking Algorithm Under High Tampering Rates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IETE TECHNICAL REVIEW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姚恒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</w:tr>
      <w:tr w:rsidR="001F7004" w:rsidTr="001F7004">
        <w:tc>
          <w:tcPr>
            <w:tcW w:w="651" w:type="dxa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Perceptual Color Image Hashing Based on Quaternionic Local Ranking Binary Pattern</w:t>
            </w:r>
          </w:p>
        </w:tc>
        <w:tc>
          <w:tcPr>
            <w:tcW w:w="2410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F1ACA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IETE TECHNICAL REVIEW</w:t>
            </w:r>
          </w:p>
        </w:tc>
        <w:tc>
          <w:tcPr>
            <w:tcW w:w="1417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姚恒</w:t>
            </w:r>
          </w:p>
        </w:tc>
        <w:tc>
          <w:tcPr>
            <w:tcW w:w="992" w:type="dxa"/>
            <w:vAlign w:val="center"/>
          </w:tcPr>
          <w:p w:rsidR="001F7004" w:rsidRPr="00C13626" w:rsidRDefault="001F7004" w:rsidP="00C1362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7933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919"/>
        <w:gridCol w:w="1701"/>
        <w:gridCol w:w="1842"/>
      </w:tblGrid>
      <w:tr w:rsidR="001F7004" w:rsidTr="001F7004">
        <w:tc>
          <w:tcPr>
            <w:tcW w:w="429" w:type="dxa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2" w:type="dxa"/>
            <w:vAlign w:val="center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919" w:type="dxa"/>
            <w:vAlign w:val="center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701" w:type="dxa"/>
            <w:vAlign w:val="center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842" w:type="dxa"/>
            <w:vAlign w:val="center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1F7004" w:rsidTr="001F7004">
        <w:tc>
          <w:tcPr>
            <w:tcW w:w="429" w:type="dxa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2042" w:type="dxa"/>
            <w:vAlign w:val="center"/>
          </w:tcPr>
          <w:p w:rsidR="001F7004" w:rsidRDefault="001F7004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4E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基于道路车流状态变化深度学习分析的道路拥堵检测系统及方法</w:t>
            </w:r>
          </w:p>
        </w:tc>
        <w:tc>
          <w:tcPr>
            <w:tcW w:w="1919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发明专利，</w:t>
            </w:r>
            <w:r w:rsidRPr="007C34E0">
              <w:rPr>
                <w:rFonts w:ascii="Times New Roman" w:hAnsi="Times New Roman"/>
                <w:color w:val="000000"/>
                <w:sz w:val="24"/>
                <w:szCs w:val="24"/>
              </w:rPr>
              <w:t>201810631399.1</w:t>
            </w:r>
          </w:p>
        </w:tc>
        <w:tc>
          <w:tcPr>
            <w:tcW w:w="1701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陈庆奎</w:t>
            </w:r>
          </w:p>
        </w:tc>
        <w:tc>
          <w:tcPr>
            <w:tcW w:w="1842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021.6</w:t>
            </w:r>
          </w:p>
        </w:tc>
      </w:tr>
      <w:tr w:rsidR="001F7004" w:rsidTr="001F7004">
        <w:tc>
          <w:tcPr>
            <w:tcW w:w="429" w:type="dxa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42" w:type="dxa"/>
            <w:vAlign w:val="center"/>
          </w:tcPr>
          <w:p w:rsidR="001F7004" w:rsidRDefault="001F7004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4E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基于</w:t>
            </w:r>
            <w:r w:rsidRPr="007C34E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GPU</w:t>
            </w:r>
            <w:r w:rsidRPr="007C34E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的视频流智能感知协同处理系统及其处理方法</w:t>
            </w:r>
          </w:p>
        </w:tc>
        <w:tc>
          <w:tcPr>
            <w:tcW w:w="1919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4E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发明专利授权，</w:t>
            </w:r>
            <w:r w:rsidRPr="007C34E0">
              <w:rPr>
                <w:rFonts w:ascii="Times New Roman" w:hAnsi="Times New Roman"/>
                <w:color w:val="000000"/>
                <w:sz w:val="24"/>
                <w:szCs w:val="24"/>
              </w:rPr>
              <w:t>201810631396.8</w:t>
            </w:r>
          </w:p>
        </w:tc>
        <w:tc>
          <w:tcPr>
            <w:tcW w:w="1701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陈庆奎</w:t>
            </w:r>
          </w:p>
        </w:tc>
        <w:tc>
          <w:tcPr>
            <w:tcW w:w="1842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021.5</w:t>
            </w:r>
          </w:p>
        </w:tc>
      </w:tr>
      <w:tr w:rsidR="001F7004" w:rsidTr="001F7004">
        <w:tc>
          <w:tcPr>
            <w:tcW w:w="429" w:type="dxa"/>
          </w:tcPr>
          <w:p w:rsidR="001F7004" w:rsidRDefault="001F7004" w:rsidP="008E73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42" w:type="dxa"/>
            <w:vAlign w:val="center"/>
          </w:tcPr>
          <w:p w:rsidR="001F7004" w:rsidRDefault="001F7004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0BD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一种密文域图像修复方法</w:t>
            </w:r>
          </w:p>
        </w:tc>
        <w:tc>
          <w:tcPr>
            <w:tcW w:w="1919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701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秦川</w:t>
            </w:r>
          </w:p>
        </w:tc>
        <w:tc>
          <w:tcPr>
            <w:tcW w:w="1842" w:type="dxa"/>
            <w:vAlign w:val="center"/>
          </w:tcPr>
          <w:p w:rsidR="001F7004" w:rsidRDefault="001F7004" w:rsidP="00CB75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021.10.1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559"/>
        <w:gridCol w:w="1134"/>
        <w:gridCol w:w="1418"/>
      </w:tblGrid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559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134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1F7004" w:rsidRPr="002038C8" w:rsidRDefault="001F7004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1F7004" w:rsidRPr="002038C8" w:rsidRDefault="001F7004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E6521">
              <w:rPr>
                <w:rFonts w:asciiTheme="minorEastAsia" w:eastAsiaTheme="minorEastAsia" w:hAnsiTheme="minorEastAsia" w:hint="eastAsia"/>
                <w:sz w:val="24"/>
                <w:szCs w:val="24"/>
              </w:rPr>
              <w:t>社交网络虚假媒体内容检测识别的理论与方法研究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EE6521">
              <w:rPr>
                <w:rFonts w:asciiTheme="minorEastAsia" w:eastAsiaTheme="minorEastAsia" w:hAnsiTheme="minorEastAsia"/>
                <w:sz w:val="24"/>
                <w:szCs w:val="24"/>
              </w:rPr>
              <w:t>Z-2021-302-020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559" w:type="dxa"/>
            <w:vAlign w:val="center"/>
          </w:tcPr>
          <w:p w:rsidR="001F7004" w:rsidRPr="002038C8" w:rsidRDefault="001F7004" w:rsidP="00B32C7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国家级</w:t>
            </w:r>
          </w:p>
        </w:tc>
        <w:tc>
          <w:tcPr>
            <w:tcW w:w="1134" w:type="dxa"/>
            <w:vAlign w:val="center"/>
          </w:tcPr>
          <w:p w:rsidR="001F7004" w:rsidRPr="002038C8" w:rsidRDefault="001F7004" w:rsidP="002007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秦川</w:t>
            </w:r>
          </w:p>
        </w:tc>
        <w:tc>
          <w:tcPr>
            <w:tcW w:w="1418" w:type="dxa"/>
            <w:vAlign w:val="center"/>
          </w:tcPr>
          <w:p w:rsidR="001F7004" w:rsidRPr="002038C8" w:rsidRDefault="001F7004" w:rsidP="00F9386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4.44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1F7004" w:rsidRPr="00EE6521" w:rsidRDefault="001F7004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928AC"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基于新型城域物联专网的智能为老服务系统关键技术研究开发</w:t>
            </w:r>
          </w:p>
        </w:tc>
        <w:tc>
          <w:tcPr>
            <w:tcW w:w="1559" w:type="dxa"/>
            <w:vAlign w:val="center"/>
          </w:tcPr>
          <w:p w:rsidR="001F7004" w:rsidRDefault="001F7004" w:rsidP="00B32C7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上海经信委（企业合作）</w:t>
            </w:r>
          </w:p>
        </w:tc>
        <w:tc>
          <w:tcPr>
            <w:tcW w:w="1134" w:type="dxa"/>
            <w:vAlign w:val="center"/>
          </w:tcPr>
          <w:p w:rsidR="001F7004" w:rsidRPr="001928AC" w:rsidRDefault="001F7004" w:rsidP="002007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陈庆奎</w:t>
            </w:r>
          </w:p>
        </w:tc>
        <w:tc>
          <w:tcPr>
            <w:tcW w:w="1418" w:type="dxa"/>
            <w:vAlign w:val="center"/>
          </w:tcPr>
          <w:p w:rsidR="001F7004" w:rsidRDefault="001F7004" w:rsidP="00F9386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3E08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1F7004" w:rsidRPr="002038C8" w:rsidRDefault="001F7004" w:rsidP="003E08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928AC">
              <w:rPr>
                <w:rFonts w:asciiTheme="minorEastAsia" w:eastAsiaTheme="minorEastAsia" w:hAnsiTheme="minorEastAsia" w:hint="eastAsia"/>
                <w:sz w:val="24"/>
                <w:szCs w:val="24"/>
              </w:rPr>
              <w:t>设备故障自动化检测模块 与 电子围栏服务平台</w:t>
            </w:r>
          </w:p>
        </w:tc>
        <w:tc>
          <w:tcPr>
            <w:tcW w:w="1559" w:type="dxa"/>
            <w:vAlign w:val="center"/>
          </w:tcPr>
          <w:p w:rsidR="001F7004" w:rsidRPr="002038C8" w:rsidRDefault="001F7004" w:rsidP="003E08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横向</w:t>
            </w:r>
          </w:p>
        </w:tc>
        <w:tc>
          <w:tcPr>
            <w:tcW w:w="1134" w:type="dxa"/>
            <w:vAlign w:val="center"/>
          </w:tcPr>
          <w:p w:rsidR="001F7004" w:rsidRPr="002038C8" w:rsidRDefault="001F7004" w:rsidP="003E08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陈庆奎</w:t>
            </w:r>
          </w:p>
        </w:tc>
        <w:tc>
          <w:tcPr>
            <w:tcW w:w="1418" w:type="dxa"/>
            <w:vAlign w:val="center"/>
          </w:tcPr>
          <w:p w:rsidR="001F7004" w:rsidRPr="002038C8" w:rsidRDefault="001F7004" w:rsidP="003E08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12.5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D261A5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 w:rsidR="001F7004" w:rsidRPr="00EE6521" w:rsidRDefault="001F7004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B3C60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面向业务过程预测性监控的情境信息系协同获取与模型学习</w:t>
            </w:r>
          </w:p>
        </w:tc>
        <w:tc>
          <w:tcPr>
            <w:tcW w:w="1559" w:type="dxa"/>
            <w:vAlign w:val="center"/>
          </w:tcPr>
          <w:p w:rsidR="001F7004" w:rsidRDefault="001F7004" w:rsidP="00B32C7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B3C60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国家自然科学基金面上项目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(国家级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F7004" w:rsidRDefault="001F7004" w:rsidP="002007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赵海燕</w:t>
            </w:r>
          </w:p>
        </w:tc>
        <w:tc>
          <w:tcPr>
            <w:tcW w:w="1418" w:type="dxa"/>
            <w:vAlign w:val="center"/>
          </w:tcPr>
          <w:p w:rsidR="001F7004" w:rsidRDefault="001F7004" w:rsidP="00B76CF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9.5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42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1F7004" w:rsidRPr="002038C8" w:rsidRDefault="001F7004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85FEF">
              <w:rPr>
                <w:rFonts w:asciiTheme="minorEastAsia" w:eastAsiaTheme="minorEastAsia" w:hAnsiTheme="minorEastAsia" w:hint="eastAsia"/>
                <w:sz w:val="24"/>
                <w:szCs w:val="24"/>
              </w:rPr>
              <w:t>具有RAW数据重建功能的JPEG图像可逆信息隐藏研究（包干制）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（</w:t>
            </w:r>
            <w:r w:rsidRPr="00EE6521">
              <w:rPr>
                <w:rFonts w:asciiTheme="minorEastAsia" w:eastAsiaTheme="minorEastAsia" w:hAnsiTheme="minorEastAsia"/>
                <w:sz w:val="24"/>
                <w:szCs w:val="24"/>
              </w:rPr>
              <w:t>Z-2021-302-039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559" w:type="dxa"/>
            <w:vAlign w:val="center"/>
          </w:tcPr>
          <w:p w:rsidR="001F7004" w:rsidRPr="002038C8" w:rsidRDefault="001F7004" w:rsidP="00B32C7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省部级</w:t>
            </w:r>
          </w:p>
        </w:tc>
        <w:tc>
          <w:tcPr>
            <w:tcW w:w="1134" w:type="dxa"/>
            <w:vAlign w:val="center"/>
          </w:tcPr>
          <w:p w:rsidR="001F7004" w:rsidRPr="002038C8" w:rsidRDefault="001F7004" w:rsidP="002007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秦川</w:t>
            </w:r>
          </w:p>
        </w:tc>
        <w:tc>
          <w:tcPr>
            <w:tcW w:w="1418" w:type="dxa"/>
            <w:vAlign w:val="center"/>
          </w:tcPr>
          <w:p w:rsidR="001F7004" w:rsidRDefault="001F7004" w:rsidP="00F9386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0 </w:t>
            </w:r>
          </w:p>
          <w:p w:rsidR="001F7004" w:rsidRPr="002038C8" w:rsidRDefault="001F7004" w:rsidP="00F9386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（拆分：秦川1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，姚恒1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3E08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1F7004" w:rsidRPr="002038C8" w:rsidRDefault="001F7004" w:rsidP="005338A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338AC">
              <w:rPr>
                <w:rFonts w:asciiTheme="minorEastAsia" w:eastAsiaTheme="minorEastAsia" w:hAnsiTheme="minorEastAsia"/>
                <w:sz w:val="24"/>
                <w:szCs w:val="24"/>
              </w:rPr>
              <w:t>5G边缘计算设备和网络系统设计</w:t>
            </w:r>
            <w:r w:rsidRPr="005338AC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5338AC">
              <w:rPr>
                <w:rFonts w:asciiTheme="minorEastAsia" w:eastAsiaTheme="minorEastAsia" w:hAnsiTheme="minorEastAsia"/>
                <w:sz w:val="24"/>
                <w:szCs w:val="24"/>
              </w:rPr>
              <w:t>H-2021-302-036</w:t>
            </w:r>
          </w:p>
        </w:tc>
        <w:tc>
          <w:tcPr>
            <w:tcW w:w="1559" w:type="dxa"/>
            <w:vAlign w:val="center"/>
          </w:tcPr>
          <w:p w:rsidR="001F7004" w:rsidRPr="002038C8" w:rsidRDefault="001F7004" w:rsidP="00B32C7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338AC"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134" w:type="dxa"/>
            <w:vAlign w:val="center"/>
          </w:tcPr>
          <w:p w:rsidR="001F7004" w:rsidRPr="002038C8" w:rsidRDefault="001F7004" w:rsidP="002007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杨桂松</w:t>
            </w:r>
          </w:p>
        </w:tc>
        <w:tc>
          <w:tcPr>
            <w:tcW w:w="1418" w:type="dxa"/>
            <w:vAlign w:val="center"/>
          </w:tcPr>
          <w:p w:rsidR="001F7004" w:rsidRPr="002038C8" w:rsidRDefault="001F7004" w:rsidP="00E364BB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</w:tr>
      <w:tr w:rsidR="001F7004" w:rsidTr="001F7004">
        <w:tc>
          <w:tcPr>
            <w:tcW w:w="846" w:type="dxa"/>
            <w:vAlign w:val="center"/>
          </w:tcPr>
          <w:p w:rsidR="001F7004" w:rsidRPr="002038C8" w:rsidRDefault="001F7004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科研项目当量</w:t>
            </w:r>
          </w:p>
        </w:tc>
        <w:tc>
          <w:tcPr>
            <w:tcW w:w="3260" w:type="dxa"/>
            <w:vAlign w:val="center"/>
          </w:tcPr>
          <w:p w:rsidR="001F7004" w:rsidRPr="002038C8" w:rsidRDefault="001F7004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F7004" w:rsidRPr="002038C8" w:rsidRDefault="001F7004" w:rsidP="008E73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7004" w:rsidRPr="002038C8" w:rsidRDefault="001F7004" w:rsidP="00E9701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总当量1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18.23</w:t>
            </w:r>
          </w:p>
        </w:tc>
        <w:tc>
          <w:tcPr>
            <w:tcW w:w="1418" w:type="dxa"/>
            <w:vAlign w:val="center"/>
          </w:tcPr>
          <w:p w:rsidR="001F7004" w:rsidRPr="002038C8" w:rsidRDefault="001F7004" w:rsidP="00E9701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人均当量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3.65</w:t>
            </w:r>
          </w:p>
        </w:tc>
      </w:tr>
    </w:tbl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8659BD" w:rsidRPr="008659BD" w:rsidRDefault="008659BD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1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8659BD">
        <w:rPr>
          <w:rFonts w:ascii="Times New Roman" w:hAnsi="Times New Roman" w:hint="eastAsia"/>
          <w:b/>
          <w:kern w:val="0"/>
          <w:sz w:val="24"/>
          <w:szCs w:val="24"/>
        </w:rPr>
        <w:t>1</w:t>
      </w:r>
      <w:r w:rsidRPr="008659BD">
        <w:rPr>
          <w:rFonts w:ascii="Times New Roman" w:hAnsi="Times New Roman" w:hint="eastAsia"/>
          <w:b/>
          <w:kern w:val="0"/>
          <w:sz w:val="24"/>
          <w:szCs w:val="24"/>
        </w:rPr>
        <w:t>、</w:t>
      </w:r>
      <w:r w:rsidRPr="008659BD">
        <w:rPr>
          <w:rFonts w:ascii="Times New Roman" w:hAnsi="Times New Roman"/>
          <w:b/>
          <w:kern w:val="0"/>
          <w:sz w:val="24"/>
          <w:szCs w:val="24"/>
        </w:rPr>
        <w:t>陈庆奎</w:t>
      </w:r>
    </w:p>
    <w:p w:rsidR="00880B56" w:rsidRPr="008659BD" w:rsidRDefault="008659BD" w:rsidP="008659BD">
      <w:pPr>
        <w:pStyle w:val="1"/>
        <w:autoSpaceDE w:val="0"/>
        <w:autoSpaceDN w:val="0"/>
        <w:adjustRightInd w:val="0"/>
        <w:spacing w:afterLines="50" w:after="156" w:line="360" w:lineRule="auto"/>
        <w:ind w:firstLineChars="100" w:firstLine="240"/>
        <w:rPr>
          <w:rFonts w:ascii="Times New Roman" w:hAnsi="Times New Roman"/>
          <w:kern w:val="0"/>
          <w:sz w:val="24"/>
          <w:szCs w:val="28"/>
        </w:rPr>
      </w:pPr>
      <w:r w:rsidRPr="008659BD">
        <w:rPr>
          <w:rFonts w:ascii="Times New Roman" w:hAnsi="Times New Roman"/>
          <w:kern w:val="0"/>
          <w:sz w:val="24"/>
          <w:szCs w:val="28"/>
        </w:rPr>
        <w:t>指导校优秀毕业生一人（梁荣欣）</w:t>
      </w:r>
      <w:r w:rsidR="00097874">
        <w:rPr>
          <w:rFonts w:ascii="Times New Roman" w:hAnsi="Times New Roman"/>
          <w:kern w:val="0"/>
          <w:sz w:val="24"/>
          <w:szCs w:val="28"/>
        </w:rPr>
        <w:t>；</w:t>
      </w:r>
    </w:p>
    <w:p w:rsidR="008659BD" w:rsidRPr="008659BD" w:rsidRDefault="008659BD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1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8659BD">
        <w:rPr>
          <w:rFonts w:ascii="Times New Roman" w:hAnsi="Times New Roman"/>
          <w:b/>
          <w:kern w:val="0"/>
          <w:sz w:val="24"/>
          <w:szCs w:val="24"/>
        </w:rPr>
        <w:t>2</w:t>
      </w:r>
      <w:r w:rsidRPr="008659BD">
        <w:rPr>
          <w:rFonts w:ascii="Times New Roman" w:hAnsi="Times New Roman"/>
          <w:b/>
          <w:kern w:val="0"/>
          <w:sz w:val="24"/>
          <w:szCs w:val="24"/>
        </w:rPr>
        <w:t>、秦川</w:t>
      </w:r>
    </w:p>
    <w:p w:rsidR="00880B56" w:rsidRDefault="008659BD" w:rsidP="00880B56">
      <w:pPr>
        <w:pStyle w:val="1"/>
        <w:autoSpaceDE w:val="0"/>
        <w:autoSpaceDN w:val="0"/>
        <w:adjustRightInd w:val="0"/>
        <w:spacing w:afterLines="50" w:after="156" w:line="360" w:lineRule="auto"/>
        <w:ind w:firstLineChars="100" w:firstLine="24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1</w:t>
      </w:r>
      <w:r>
        <w:rPr>
          <w:rFonts w:ascii="Times New Roman" w:hAnsi="Times New Roman"/>
          <w:kern w:val="0"/>
          <w:sz w:val="24"/>
          <w:szCs w:val="28"/>
        </w:rPr>
        <w:t>）</w:t>
      </w:r>
      <w:r w:rsidR="00880B56">
        <w:rPr>
          <w:rFonts w:ascii="Times New Roman" w:hAnsi="Times New Roman" w:hint="eastAsia"/>
          <w:kern w:val="0"/>
          <w:sz w:val="24"/>
          <w:szCs w:val="28"/>
        </w:rPr>
        <w:t>秦川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入选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Elsevier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发布的中国高被引学者榜单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 xml:space="preserve"> (2021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年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4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月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)</w:t>
      </w:r>
    </w:p>
    <w:p w:rsidR="00880B56" w:rsidRPr="00A76B13" w:rsidRDefault="008659BD" w:rsidP="00880B56">
      <w:pPr>
        <w:pStyle w:val="1"/>
        <w:autoSpaceDE w:val="0"/>
        <w:autoSpaceDN w:val="0"/>
        <w:adjustRightInd w:val="0"/>
        <w:spacing w:afterLines="50" w:after="156" w:line="360" w:lineRule="auto"/>
        <w:ind w:firstLineChars="100" w:firstLine="24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lastRenderedPageBreak/>
        <w:t>2</w:t>
      </w:r>
      <w:r>
        <w:rPr>
          <w:rFonts w:ascii="Times New Roman" w:hAnsi="Times New Roman"/>
          <w:kern w:val="0"/>
          <w:sz w:val="24"/>
          <w:szCs w:val="28"/>
        </w:rPr>
        <w:t>）</w:t>
      </w:r>
      <w:r w:rsidR="00880B56">
        <w:rPr>
          <w:rFonts w:ascii="Times New Roman" w:hAnsi="Times New Roman"/>
          <w:kern w:val="0"/>
          <w:sz w:val="24"/>
          <w:szCs w:val="28"/>
        </w:rPr>
        <w:t>秦川</w:t>
      </w:r>
      <w:r w:rsidR="00880B56" w:rsidRPr="00543B4B">
        <w:rPr>
          <w:rFonts w:ascii="Times New Roman" w:hAnsi="Times New Roman" w:hint="eastAsia"/>
          <w:kern w:val="0"/>
          <w:sz w:val="24"/>
          <w:szCs w:val="28"/>
        </w:rPr>
        <w:t>获中国发明协会发明创业成果奖二等奖（第三完成人，</w:t>
      </w:r>
      <w:r w:rsidR="00880B56" w:rsidRPr="00543B4B">
        <w:rPr>
          <w:rFonts w:ascii="Times New Roman" w:hAnsi="Times New Roman"/>
          <w:kern w:val="0"/>
          <w:sz w:val="24"/>
          <w:szCs w:val="28"/>
        </w:rPr>
        <w:t>2020</w:t>
      </w:r>
      <w:r w:rsidR="00880B56" w:rsidRPr="00543B4B">
        <w:rPr>
          <w:rFonts w:ascii="Times New Roman" w:hAnsi="Times New Roman" w:hint="eastAsia"/>
          <w:kern w:val="0"/>
          <w:sz w:val="24"/>
          <w:szCs w:val="28"/>
        </w:rPr>
        <w:t>年</w:t>
      </w:r>
      <w:r w:rsidR="00880B56" w:rsidRPr="00543B4B">
        <w:rPr>
          <w:rFonts w:ascii="Times New Roman" w:hAnsi="Times New Roman"/>
          <w:kern w:val="0"/>
          <w:sz w:val="24"/>
          <w:szCs w:val="28"/>
        </w:rPr>
        <w:t>12</w:t>
      </w:r>
      <w:r w:rsidR="00880B56" w:rsidRPr="00543B4B">
        <w:rPr>
          <w:rFonts w:ascii="Times New Roman" w:hAnsi="Times New Roman" w:hint="eastAsia"/>
          <w:kern w:val="0"/>
          <w:sz w:val="24"/>
          <w:szCs w:val="28"/>
        </w:rPr>
        <w:t>月）</w:t>
      </w:r>
    </w:p>
    <w:p w:rsidR="00880B56" w:rsidRDefault="008659BD" w:rsidP="00880B56">
      <w:pPr>
        <w:pStyle w:val="1"/>
        <w:tabs>
          <w:tab w:val="left" w:pos="780"/>
        </w:tabs>
        <w:autoSpaceDE w:val="0"/>
        <w:autoSpaceDN w:val="0"/>
        <w:adjustRightInd w:val="0"/>
        <w:spacing w:afterLines="50" w:after="156" w:line="360" w:lineRule="auto"/>
        <w:ind w:firstLineChars="100" w:firstLine="24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3</w:t>
      </w:r>
      <w:r>
        <w:rPr>
          <w:rFonts w:ascii="Times New Roman" w:hAnsi="Times New Roman"/>
          <w:kern w:val="0"/>
          <w:sz w:val="24"/>
          <w:szCs w:val="28"/>
        </w:rPr>
        <w:t>）</w:t>
      </w:r>
      <w:r w:rsidR="00880B56" w:rsidRPr="00EB5A38">
        <w:rPr>
          <w:rFonts w:ascii="Times New Roman" w:hAnsi="Times New Roman"/>
          <w:kern w:val="0"/>
          <w:sz w:val="24"/>
          <w:szCs w:val="28"/>
        </w:rPr>
        <w:t>秦川获批</w:t>
      </w:r>
      <w:r w:rsidR="00880B56" w:rsidRPr="00EB5A38">
        <w:rPr>
          <w:rFonts w:ascii="Times New Roman" w:hAnsi="Times New Roman" w:hint="eastAsia"/>
          <w:kern w:val="0"/>
          <w:sz w:val="24"/>
          <w:szCs w:val="28"/>
        </w:rPr>
        <w:t>国家自然科学基金面上项目</w:t>
      </w:r>
      <w:r w:rsidR="00880B56" w:rsidRPr="00EB5A38">
        <w:rPr>
          <w:rFonts w:ascii="Times New Roman" w:hAnsi="Times New Roman" w:hint="eastAsia"/>
          <w:kern w:val="0"/>
          <w:sz w:val="24"/>
          <w:szCs w:val="28"/>
        </w:rPr>
        <w:t xml:space="preserve">(62172280), </w:t>
      </w:r>
      <w:r w:rsidR="00880B56" w:rsidRPr="00EB5A38">
        <w:rPr>
          <w:rFonts w:ascii="Times New Roman" w:hAnsi="Times New Roman" w:hint="eastAsia"/>
          <w:kern w:val="0"/>
          <w:sz w:val="24"/>
          <w:szCs w:val="28"/>
        </w:rPr>
        <w:t>面向神经网络模型版权保护和篡改认证的数字水印与哈希算法研究，</w:t>
      </w:r>
      <w:r w:rsidR="00880B56" w:rsidRPr="00EB5A38">
        <w:rPr>
          <w:rFonts w:ascii="Times New Roman" w:hAnsi="Times New Roman" w:hint="eastAsia"/>
          <w:kern w:val="0"/>
          <w:sz w:val="24"/>
          <w:szCs w:val="28"/>
        </w:rPr>
        <w:t>2022.01 - 2025.12</w:t>
      </w:r>
      <w:r w:rsidR="00880B56">
        <w:rPr>
          <w:rFonts w:ascii="Times New Roman" w:hAnsi="Times New Roman" w:hint="eastAsia"/>
          <w:kern w:val="0"/>
          <w:sz w:val="24"/>
          <w:szCs w:val="28"/>
        </w:rPr>
        <w:t>。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(2021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年</w:t>
      </w:r>
      <w:r w:rsidR="00880B56">
        <w:rPr>
          <w:rFonts w:ascii="Times New Roman" w:hAnsi="Times New Roman"/>
          <w:kern w:val="0"/>
          <w:sz w:val="24"/>
          <w:szCs w:val="28"/>
        </w:rPr>
        <w:t>10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月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)</w:t>
      </w:r>
    </w:p>
    <w:p w:rsidR="00880B56" w:rsidRDefault="008659BD" w:rsidP="00880B56">
      <w:pPr>
        <w:pStyle w:val="1"/>
        <w:tabs>
          <w:tab w:val="left" w:pos="780"/>
        </w:tabs>
        <w:autoSpaceDE w:val="0"/>
        <w:autoSpaceDN w:val="0"/>
        <w:adjustRightInd w:val="0"/>
        <w:spacing w:afterLines="50" w:after="156" w:line="360" w:lineRule="auto"/>
        <w:ind w:firstLineChars="100" w:firstLine="24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4</w:t>
      </w:r>
      <w:r>
        <w:rPr>
          <w:rFonts w:ascii="Times New Roman" w:hAnsi="Times New Roman"/>
          <w:kern w:val="0"/>
          <w:sz w:val="24"/>
          <w:szCs w:val="28"/>
        </w:rPr>
        <w:t>）</w:t>
      </w:r>
      <w:r w:rsidR="00880B56">
        <w:rPr>
          <w:rFonts w:ascii="Times New Roman" w:hAnsi="Times New Roman"/>
          <w:kern w:val="0"/>
          <w:sz w:val="24"/>
          <w:szCs w:val="28"/>
        </w:rPr>
        <w:t>秦川指导研究生高胜严获国际会议</w:t>
      </w:r>
      <w:r w:rsidR="00880B56" w:rsidRPr="002062CE">
        <w:rPr>
          <w:rFonts w:ascii="Times New Roman" w:hAnsi="Times New Roman"/>
          <w:kern w:val="0"/>
          <w:sz w:val="24"/>
          <w:szCs w:val="28"/>
        </w:rPr>
        <w:t>BDSIC2021</w:t>
      </w:r>
      <w:r w:rsidR="00880B56">
        <w:rPr>
          <w:rFonts w:ascii="Times New Roman" w:hAnsi="Times New Roman"/>
          <w:kern w:val="0"/>
          <w:sz w:val="24"/>
          <w:szCs w:val="28"/>
        </w:rPr>
        <w:t>的</w:t>
      </w:r>
      <w:r w:rsidR="00880B56" w:rsidRPr="002062CE">
        <w:rPr>
          <w:rFonts w:ascii="Times New Roman" w:hAnsi="Times New Roman"/>
          <w:kern w:val="0"/>
          <w:sz w:val="24"/>
          <w:szCs w:val="28"/>
        </w:rPr>
        <w:t>B</w:t>
      </w:r>
      <w:r w:rsidR="00880B56">
        <w:rPr>
          <w:rFonts w:ascii="Times New Roman" w:hAnsi="Times New Roman"/>
          <w:kern w:val="0"/>
          <w:sz w:val="24"/>
          <w:szCs w:val="28"/>
        </w:rPr>
        <w:t>est Presentation Paper Award</w:t>
      </w:r>
      <w:r w:rsidR="00880B56">
        <w:rPr>
          <w:rFonts w:ascii="Times New Roman" w:hAnsi="Times New Roman" w:hint="eastAsia"/>
          <w:kern w:val="0"/>
          <w:sz w:val="24"/>
          <w:szCs w:val="28"/>
        </w:rPr>
        <w:t xml:space="preserve"> </w:t>
      </w:r>
      <w:r w:rsidR="00880B56">
        <w:rPr>
          <w:rFonts w:ascii="Times New Roman" w:hAnsi="Times New Roman"/>
          <w:kern w:val="0"/>
          <w:sz w:val="24"/>
          <w:szCs w:val="28"/>
        </w:rPr>
        <w:t xml:space="preserve"> 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(2021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年</w:t>
      </w:r>
      <w:r w:rsidR="00880B56">
        <w:rPr>
          <w:rFonts w:ascii="Times New Roman" w:hAnsi="Times New Roman"/>
          <w:kern w:val="0"/>
          <w:sz w:val="24"/>
          <w:szCs w:val="28"/>
        </w:rPr>
        <w:t>11</w:t>
      </w:r>
      <w:r w:rsidR="00880B56" w:rsidRPr="00A76B13">
        <w:rPr>
          <w:rFonts w:ascii="Times New Roman" w:hAnsi="Times New Roman" w:hint="eastAsia"/>
          <w:kern w:val="0"/>
          <w:sz w:val="24"/>
          <w:szCs w:val="28"/>
        </w:rPr>
        <w:t>月</w:t>
      </w:r>
      <w:r w:rsidR="00880B56" w:rsidRPr="00A76B13">
        <w:rPr>
          <w:rFonts w:ascii="Times New Roman" w:hAnsi="Times New Roman"/>
          <w:kern w:val="0"/>
          <w:sz w:val="24"/>
          <w:szCs w:val="28"/>
        </w:rPr>
        <w:t>)</w:t>
      </w:r>
    </w:p>
    <w:p w:rsidR="008642EC" w:rsidRPr="008659BD" w:rsidRDefault="006B7F18" w:rsidP="00880B56">
      <w:pPr>
        <w:pStyle w:val="1"/>
        <w:tabs>
          <w:tab w:val="left" w:pos="780"/>
        </w:tabs>
        <w:autoSpaceDE w:val="0"/>
        <w:autoSpaceDN w:val="0"/>
        <w:adjustRightInd w:val="0"/>
        <w:spacing w:afterLines="50" w:after="156" w:line="360" w:lineRule="auto"/>
        <w:ind w:firstLineChars="100" w:firstLine="241"/>
        <w:rPr>
          <w:rFonts w:ascii="Times New Roman" w:hAnsi="Times New Roman"/>
          <w:b/>
          <w:kern w:val="0"/>
          <w:sz w:val="24"/>
          <w:szCs w:val="28"/>
        </w:rPr>
      </w:pPr>
      <w:r>
        <w:rPr>
          <w:rFonts w:ascii="Times New Roman" w:hAnsi="Times New Roman"/>
          <w:b/>
          <w:kern w:val="0"/>
          <w:sz w:val="24"/>
          <w:szCs w:val="28"/>
        </w:rPr>
        <w:t>3</w:t>
      </w:r>
      <w:r w:rsidR="008659BD" w:rsidRPr="008659BD">
        <w:rPr>
          <w:rFonts w:ascii="Times New Roman" w:hAnsi="Times New Roman" w:hint="eastAsia"/>
          <w:b/>
          <w:kern w:val="0"/>
          <w:sz w:val="24"/>
          <w:szCs w:val="28"/>
        </w:rPr>
        <w:t>、姚恒</w:t>
      </w:r>
    </w:p>
    <w:p w:rsidR="008642EC" w:rsidRPr="008659BD" w:rsidRDefault="008659BD" w:rsidP="008642E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4"/>
        </w:rPr>
      </w:pPr>
      <w:r w:rsidRPr="008659BD">
        <w:rPr>
          <w:rFonts w:ascii="Times New Roman" w:hAnsi="Times New Roman" w:hint="eastAsia"/>
          <w:kern w:val="0"/>
          <w:sz w:val="24"/>
          <w:szCs w:val="24"/>
        </w:rPr>
        <w:t>1</w:t>
      </w:r>
      <w:r w:rsidRPr="008659BD">
        <w:rPr>
          <w:rFonts w:ascii="Times New Roman" w:hAnsi="Times New Roman" w:hint="eastAsia"/>
          <w:kern w:val="0"/>
          <w:sz w:val="24"/>
          <w:szCs w:val="24"/>
        </w:rPr>
        <w:t>）</w:t>
      </w:r>
      <w:r w:rsidR="008642EC" w:rsidRPr="008659BD">
        <w:rPr>
          <w:rFonts w:ascii="Times New Roman" w:hAnsi="Times New Roman" w:hint="eastAsia"/>
          <w:kern w:val="0"/>
          <w:sz w:val="24"/>
          <w:szCs w:val="24"/>
        </w:rPr>
        <w:t>姚恒申请到</w:t>
      </w:r>
      <w:r w:rsidR="008642EC" w:rsidRPr="008659BD">
        <w:rPr>
          <w:rFonts w:ascii="Times New Roman" w:hAnsi="Times New Roman"/>
          <w:kern w:val="0"/>
          <w:sz w:val="24"/>
          <w:szCs w:val="24"/>
        </w:rPr>
        <w:t>2022</w:t>
      </w:r>
      <w:r w:rsidR="008642EC" w:rsidRPr="008659BD">
        <w:rPr>
          <w:rFonts w:ascii="Times New Roman" w:hAnsi="Times New Roman" w:hint="eastAsia"/>
          <w:kern w:val="0"/>
          <w:sz w:val="24"/>
          <w:szCs w:val="24"/>
        </w:rPr>
        <w:t>年国家自然科学基金面上项目一项，项目名称：面向社交网络场景的单幅舆情图像篡改定位问题研究，项目批准号：</w:t>
      </w:r>
      <w:r w:rsidR="008642EC" w:rsidRPr="008659BD">
        <w:rPr>
          <w:rFonts w:ascii="Times New Roman" w:hAnsi="Times New Roman"/>
          <w:kern w:val="0"/>
          <w:sz w:val="24"/>
          <w:szCs w:val="24"/>
        </w:rPr>
        <w:t>62172281</w:t>
      </w:r>
    </w:p>
    <w:p w:rsidR="008642EC" w:rsidRPr="008659BD" w:rsidRDefault="008659BD" w:rsidP="008642E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4"/>
        </w:rPr>
      </w:pPr>
      <w:r w:rsidRPr="008659BD">
        <w:rPr>
          <w:rFonts w:ascii="Times New Roman" w:hAnsi="Times New Roman"/>
          <w:kern w:val="0"/>
          <w:sz w:val="24"/>
          <w:szCs w:val="24"/>
        </w:rPr>
        <w:t>2</w:t>
      </w:r>
      <w:r w:rsidRPr="008659BD">
        <w:rPr>
          <w:rFonts w:ascii="Times New Roman" w:hAnsi="Times New Roman"/>
          <w:kern w:val="0"/>
          <w:sz w:val="24"/>
          <w:szCs w:val="24"/>
        </w:rPr>
        <w:t>）</w:t>
      </w:r>
      <w:r w:rsidR="008642EC" w:rsidRPr="008659BD">
        <w:rPr>
          <w:rFonts w:ascii="Times New Roman" w:hAnsi="Times New Roman"/>
          <w:kern w:val="0"/>
          <w:sz w:val="24"/>
          <w:szCs w:val="24"/>
        </w:rPr>
        <w:t xml:space="preserve"> </w:t>
      </w:r>
      <w:r w:rsidR="008642EC" w:rsidRPr="008659BD">
        <w:rPr>
          <w:rFonts w:ascii="Times New Roman" w:hAnsi="Times New Roman" w:hint="eastAsia"/>
          <w:kern w:val="0"/>
          <w:sz w:val="24"/>
          <w:szCs w:val="24"/>
        </w:rPr>
        <w:t>姚恒获得</w:t>
      </w:r>
      <w:r w:rsidR="008642EC" w:rsidRPr="008659BD">
        <w:rPr>
          <w:rFonts w:ascii="Times New Roman" w:hAnsi="Times New Roman" w:hint="eastAsia"/>
          <w:kern w:val="0"/>
          <w:sz w:val="24"/>
          <w:szCs w:val="24"/>
        </w:rPr>
        <w:t>2021</w:t>
      </w:r>
      <w:r w:rsidR="008642EC" w:rsidRPr="008659BD">
        <w:rPr>
          <w:rFonts w:ascii="Times New Roman" w:hAnsi="Times New Roman" w:hint="eastAsia"/>
          <w:kern w:val="0"/>
          <w:sz w:val="24"/>
          <w:szCs w:val="24"/>
        </w:rPr>
        <w:t>年上海理工大学“课程思政”优秀案例二等奖</w:t>
      </w:r>
    </w:p>
    <w:p w:rsidR="008642EC" w:rsidRPr="008659BD" w:rsidRDefault="008659BD" w:rsidP="008642E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4"/>
        </w:rPr>
      </w:pPr>
      <w:r w:rsidRPr="008659BD">
        <w:rPr>
          <w:rFonts w:ascii="Times New Roman" w:hAnsi="Times New Roman"/>
          <w:kern w:val="0"/>
          <w:sz w:val="24"/>
          <w:szCs w:val="24"/>
        </w:rPr>
        <w:t>3</w:t>
      </w:r>
      <w:r w:rsidRPr="008659BD">
        <w:rPr>
          <w:rFonts w:ascii="Times New Roman" w:hAnsi="Times New Roman"/>
          <w:kern w:val="0"/>
          <w:sz w:val="24"/>
          <w:szCs w:val="24"/>
        </w:rPr>
        <w:t>）</w:t>
      </w:r>
      <w:r w:rsidR="008642EC" w:rsidRPr="008659BD">
        <w:rPr>
          <w:rFonts w:ascii="Times New Roman" w:hAnsi="Times New Roman"/>
          <w:kern w:val="0"/>
          <w:sz w:val="24"/>
          <w:szCs w:val="24"/>
        </w:rPr>
        <w:t xml:space="preserve"> </w:t>
      </w:r>
      <w:r w:rsidR="008642EC" w:rsidRPr="008659BD">
        <w:rPr>
          <w:rFonts w:ascii="Times New Roman" w:hAnsi="Times New Roman" w:hint="eastAsia"/>
          <w:kern w:val="0"/>
          <w:sz w:val="24"/>
          <w:szCs w:val="24"/>
        </w:rPr>
        <w:t>姚恒指导硕士生王闻娟、李震、李桂豪获得第十六届中国研究生电子设计竞赛上海市二等奖</w:t>
      </w:r>
    </w:p>
    <w:p w:rsidR="001928AC" w:rsidRPr="008659BD" w:rsidRDefault="006B7F18" w:rsidP="001928A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1"/>
        <w:jc w:val="left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t>4</w:t>
      </w:r>
      <w:r w:rsidR="008659BD" w:rsidRPr="008659BD">
        <w:rPr>
          <w:rFonts w:ascii="Times New Roman" w:hAnsi="Times New Roman" w:hint="eastAsia"/>
          <w:b/>
          <w:kern w:val="0"/>
          <w:sz w:val="24"/>
          <w:szCs w:val="24"/>
        </w:rPr>
        <w:t>、赵海燕</w:t>
      </w:r>
    </w:p>
    <w:p w:rsidR="001928AC" w:rsidRPr="008659BD" w:rsidRDefault="008659BD" w:rsidP="008659BD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4"/>
        </w:rPr>
      </w:pPr>
      <w:r w:rsidRPr="008659BD">
        <w:rPr>
          <w:rFonts w:ascii="Times New Roman" w:hAnsi="Times New Roman"/>
          <w:kern w:val="0"/>
          <w:sz w:val="24"/>
          <w:szCs w:val="24"/>
        </w:rPr>
        <w:t>1</w:t>
      </w:r>
      <w:r w:rsidRPr="008659BD">
        <w:rPr>
          <w:rFonts w:ascii="Times New Roman" w:hAnsi="Times New Roman"/>
          <w:kern w:val="0"/>
          <w:sz w:val="24"/>
          <w:szCs w:val="24"/>
        </w:rPr>
        <w:t>）</w:t>
      </w:r>
      <w:r w:rsidR="001928AC" w:rsidRPr="008659BD">
        <w:rPr>
          <w:rFonts w:ascii="Times New Roman" w:hAnsi="Times New Roman" w:hint="eastAsia"/>
          <w:kern w:val="0"/>
          <w:sz w:val="24"/>
          <w:szCs w:val="24"/>
        </w:rPr>
        <w:t>2021</w:t>
      </w:r>
      <w:r w:rsidR="001928AC" w:rsidRPr="008659BD">
        <w:rPr>
          <w:rFonts w:ascii="Times New Roman" w:hAnsi="Times New Roman" w:hint="eastAsia"/>
          <w:kern w:val="0"/>
          <w:sz w:val="24"/>
          <w:szCs w:val="24"/>
        </w:rPr>
        <w:t>年（第</w:t>
      </w:r>
      <w:r w:rsidR="001928AC" w:rsidRPr="008659BD">
        <w:rPr>
          <w:rFonts w:ascii="Times New Roman" w:hAnsi="Times New Roman" w:hint="eastAsia"/>
          <w:kern w:val="0"/>
          <w:sz w:val="24"/>
          <w:szCs w:val="24"/>
        </w:rPr>
        <w:t>14</w:t>
      </w:r>
      <w:r w:rsidR="001928AC" w:rsidRPr="008659BD">
        <w:rPr>
          <w:rFonts w:ascii="Times New Roman" w:hAnsi="Times New Roman" w:hint="eastAsia"/>
          <w:kern w:val="0"/>
          <w:sz w:val="24"/>
          <w:szCs w:val="24"/>
        </w:rPr>
        <w:t>届）中国大学生计算机设计大赛三等奖，作者：张博等，指导老师：赵海燕</w:t>
      </w:r>
    </w:p>
    <w:p w:rsidR="001928AC" w:rsidRDefault="008659BD" w:rsidP="008659BD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4"/>
        </w:rPr>
      </w:pPr>
      <w:r w:rsidRPr="008659BD">
        <w:rPr>
          <w:rFonts w:ascii="Times New Roman" w:hAnsi="Times New Roman"/>
          <w:kern w:val="0"/>
          <w:sz w:val="24"/>
          <w:szCs w:val="24"/>
        </w:rPr>
        <w:t>2</w:t>
      </w:r>
      <w:r w:rsidRPr="008659BD">
        <w:rPr>
          <w:rFonts w:ascii="Times New Roman" w:hAnsi="Times New Roman"/>
          <w:kern w:val="0"/>
          <w:sz w:val="24"/>
          <w:szCs w:val="24"/>
        </w:rPr>
        <w:t>）</w:t>
      </w:r>
      <w:r w:rsidR="001928AC" w:rsidRPr="008659BD">
        <w:rPr>
          <w:rFonts w:ascii="Times New Roman" w:hAnsi="Times New Roman" w:hint="eastAsia"/>
          <w:kern w:val="0"/>
          <w:sz w:val="24"/>
          <w:szCs w:val="24"/>
        </w:rPr>
        <w:t>2021</w:t>
      </w:r>
      <w:r w:rsidR="001928AC" w:rsidRPr="008659BD">
        <w:rPr>
          <w:rFonts w:ascii="Times New Roman" w:hAnsi="Times New Roman" w:hint="eastAsia"/>
          <w:kern w:val="0"/>
          <w:sz w:val="24"/>
          <w:szCs w:val="24"/>
        </w:rPr>
        <w:t>年（第十三届）上海市大学生计算机能力应用大赛三等奖，作者：张博等，指导老师：赵海燕</w:t>
      </w:r>
    </w:p>
    <w:p w:rsidR="006B7F18" w:rsidRPr="008659BD" w:rsidRDefault="006B7F18" w:rsidP="006B7F18">
      <w:pPr>
        <w:pStyle w:val="1"/>
        <w:tabs>
          <w:tab w:val="left" w:pos="780"/>
        </w:tabs>
        <w:autoSpaceDE w:val="0"/>
        <w:autoSpaceDN w:val="0"/>
        <w:adjustRightInd w:val="0"/>
        <w:spacing w:afterLines="50" w:after="156" w:line="360" w:lineRule="auto"/>
        <w:ind w:firstLineChars="100" w:firstLine="241"/>
        <w:rPr>
          <w:rFonts w:ascii="Times New Roman" w:hAnsi="Times New Roman"/>
          <w:b/>
          <w:kern w:val="0"/>
          <w:sz w:val="24"/>
          <w:szCs w:val="28"/>
        </w:rPr>
      </w:pPr>
      <w:r>
        <w:rPr>
          <w:rFonts w:ascii="Times New Roman" w:hAnsi="Times New Roman"/>
          <w:b/>
          <w:kern w:val="0"/>
          <w:sz w:val="24"/>
          <w:szCs w:val="28"/>
        </w:rPr>
        <w:t>5</w:t>
      </w:r>
      <w:r w:rsidRPr="008659BD">
        <w:rPr>
          <w:rFonts w:ascii="Times New Roman" w:hAnsi="Times New Roman"/>
          <w:b/>
          <w:kern w:val="0"/>
          <w:sz w:val="24"/>
          <w:szCs w:val="28"/>
        </w:rPr>
        <w:t>、杨桂松</w:t>
      </w:r>
    </w:p>
    <w:p w:rsidR="00880B56" w:rsidRPr="001928AC" w:rsidRDefault="006B7F18" w:rsidP="00D32DFD">
      <w:pPr>
        <w:pStyle w:val="1"/>
        <w:tabs>
          <w:tab w:val="left" w:pos="780"/>
        </w:tabs>
        <w:autoSpaceDE w:val="0"/>
        <w:autoSpaceDN w:val="0"/>
        <w:adjustRightInd w:val="0"/>
        <w:spacing w:afterLines="50" w:after="156" w:line="360" w:lineRule="auto"/>
        <w:ind w:firstLineChars="100" w:firstLine="24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杨桂松其他教学业绩点</w:t>
      </w:r>
      <w:r>
        <w:rPr>
          <w:rFonts w:ascii="Times New Roman" w:hAnsi="Times New Roman" w:hint="eastAsia"/>
          <w:kern w:val="0"/>
          <w:sz w:val="24"/>
          <w:szCs w:val="28"/>
        </w:rPr>
        <w:t>3</w:t>
      </w:r>
      <w:r>
        <w:rPr>
          <w:rFonts w:ascii="Times New Roman" w:hAnsi="Times New Roman"/>
          <w:kern w:val="0"/>
          <w:sz w:val="24"/>
          <w:szCs w:val="28"/>
        </w:rPr>
        <w:t>8.</w:t>
      </w:r>
    </w:p>
    <w:sectPr w:rsidR="00880B56" w:rsidRPr="001928AC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9CD" w:rsidRDefault="003F59CD" w:rsidP="00386083">
      <w:r>
        <w:separator/>
      </w:r>
    </w:p>
  </w:endnote>
  <w:endnote w:type="continuationSeparator" w:id="0">
    <w:p w:rsidR="003F59CD" w:rsidRDefault="003F59CD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9CD" w:rsidRDefault="003F59CD" w:rsidP="00386083">
      <w:r>
        <w:separator/>
      </w:r>
    </w:p>
  </w:footnote>
  <w:footnote w:type="continuationSeparator" w:id="0">
    <w:p w:rsidR="003F59CD" w:rsidRDefault="003F59CD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07B4E"/>
    <w:rsid w:val="0001129F"/>
    <w:rsid w:val="00064B60"/>
    <w:rsid w:val="000821B5"/>
    <w:rsid w:val="00097874"/>
    <w:rsid w:val="001417B1"/>
    <w:rsid w:val="0018323E"/>
    <w:rsid w:val="001928AC"/>
    <w:rsid w:val="001A0D4E"/>
    <w:rsid w:val="001C0D1C"/>
    <w:rsid w:val="001C44F7"/>
    <w:rsid w:val="001F7004"/>
    <w:rsid w:val="002007A7"/>
    <w:rsid w:val="002038C8"/>
    <w:rsid w:val="00280EB5"/>
    <w:rsid w:val="002D2070"/>
    <w:rsid w:val="003437D1"/>
    <w:rsid w:val="00370021"/>
    <w:rsid w:val="00380B76"/>
    <w:rsid w:val="00386083"/>
    <w:rsid w:val="003E0865"/>
    <w:rsid w:val="003F59CD"/>
    <w:rsid w:val="004401F6"/>
    <w:rsid w:val="00441148"/>
    <w:rsid w:val="00464189"/>
    <w:rsid w:val="004854B5"/>
    <w:rsid w:val="005338AC"/>
    <w:rsid w:val="00535771"/>
    <w:rsid w:val="00543963"/>
    <w:rsid w:val="005768BA"/>
    <w:rsid w:val="00592816"/>
    <w:rsid w:val="00631009"/>
    <w:rsid w:val="00652AED"/>
    <w:rsid w:val="00662802"/>
    <w:rsid w:val="006B7F18"/>
    <w:rsid w:val="006F0451"/>
    <w:rsid w:val="006F3147"/>
    <w:rsid w:val="007268B8"/>
    <w:rsid w:val="0077083C"/>
    <w:rsid w:val="007C34E0"/>
    <w:rsid w:val="00841904"/>
    <w:rsid w:val="0084270A"/>
    <w:rsid w:val="008642EC"/>
    <w:rsid w:val="008659BD"/>
    <w:rsid w:val="00880B56"/>
    <w:rsid w:val="008C505B"/>
    <w:rsid w:val="008E7D77"/>
    <w:rsid w:val="008F77E7"/>
    <w:rsid w:val="0093349F"/>
    <w:rsid w:val="00A06509"/>
    <w:rsid w:val="00A20B4C"/>
    <w:rsid w:val="00A230CF"/>
    <w:rsid w:val="00A8364C"/>
    <w:rsid w:val="00AE559B"/>
    <w:rsid w:val="00B21914"/>
    <w:rsid w:val="00B32C7C"/>
    <w:rsid w:val="00B354AD"/>
    <w:rsid w:val="00B472CD"/>
    <w:rsid w:val="00B509F9"/>
    <w:rsid w:val="00B53F8B"/>
    <w:rsid w:val="00B76CF1"/>
    <w:rsid w:val="00B9562C"/>
    <w:rsid w:val="00BA330B"/>
    <w:rsid w:val="00BE0322"/>
    <w:rsid w:val="00BF05BB"/>
    <w:rsid w:val="00BF39D0"/>
    <w:rsid w:val="00C13626"/>
    <w:rsid w:val="00C36D6E"/>
    <w:rsid w:val="00CA3AB5"/>
    <w:rsid w:val="00CB3DBE"/>
    <w:rsid w:val="00CB75C9"/>
    <w:rsid w:val="00D261A5"/>
    <w:rsid w:val="00D32DFD"/>
    <w:rsid w:val="00DA15FB"/>
    <w:rsid w:val="00DE61B1"/>
    <w:rsid w:val="00E364BB"/>
    <w:rsid w:val="00E54E3B"/>
    <w:rsid w:val="00E74BCB"/>
    <w:rsid w:val="00E9701F"/>
    <w:rsid w:val="00ED5C57"/>
    <w:rsid w:val="00EE10CF"/>
    <w:rsid w:val="00F23A08"/>
    <w:rsid w:val="00F93861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2A3DD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eeexplore.ieee.org/xpl/RecentIssue.jsp?punumber=64889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22</cp:revision>
  <dcterms:created xsi:type="dcterms:W3CDTF">2021-12-28T03:31:00Z</dcterms:created>
  <dcterms:modified xsi:type="dcterms:W3CDTF">2021-12-30T04:42:00Z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